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b/>
          <w:color w:val="4C4C4C"/>
          <w:sz w:val="24"/>
          <w:szCs w:val="24"/>
          <w:u w:val="single"/>
          <w:lang w:eastAsia="cs-CZ"/>
        </w:rPr>
        <w:t>81.</w:t>
      </w:r>
      <w:r>
        <w:rPr>
          <w:rFonts w:ascii="Times New Roman" w:eastAsia="Times New Roman" w:hAnsi="Times New Roman" w:cs="Times New Roman"/>
          <w:b/>
          <w:color w:val="4C4C4C"/>
          <w:sz w:val="24"/>
          <w:szCs w:val="24"/>
          <w:u w:val="single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b/>
          <w:color w:val="4C4C4C"/>
          <w:sz w:val="24"/>
          <w:szCs w:val="24"/>
          <w:u w:val="single"/>
          <w:lang w:eastAsia="cs-CZ"/>
        </w:rPr>
        <w:t>mateřská škola Plzeň, Hodonínská 53, příspěvková organizace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(dále jen „škola“) jako správce osobních údajů zpracovává údaje svých zaměstnanců, dětí, jejich zákonných zástupců a dalších osob, které přijdou s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e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školou do styku v rámci plnění činností školy. 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Osobní údaje škola získává přímo od subjektu údajů, případně vznikají v rámci realizace její činnosti (např. hodnocení či docházka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dětí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). Osobní údaje škola zpracovává pro plnění právní </w:t>
      </w:r>
      <w:proofErr w:type="gram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povinnosti 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</w:t>
      </w:r>
      <w:proofErr w:type="gramEnd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zákona č. 561/2004 Sb., školský zákon a souvisejících právních předpisů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pro plnění úkolů 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ve veřejném zájmu ve smyslu článku 6 odstavce 1. písmene e) nařízení EP a Rady EU</w:t>
      </w:r>
      <w:r w:rsidR="000A68AE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č. 216/679, Obecné nařízení o ochraně osobních údajů. Poskytnuté údaje může škola použít pouze pro vedení školní dokumentace, organizaci školních či mimoškolních akcí a pro jiné účely související s běžným provozem školy. V </w:t>
      </w:r>
      <w:proofErr w:type="gram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zákonem</w:t>
      </w:r>
      <w:proofErr w:type="gramEnd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stanoveném rozsahu předává škola osobní údaje též kontrolním, dozorčím a metodickým orgánům jako například MŠMT, ČŠI, (např. údaje o průběhu a výsledcích vzdělávání dítěte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 vyhlášky č. 364/2005 Sb., evidence úrazů</w:t>
      </w:r>
      <w:r w:rsidR="000A68AE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 vyhlášky č. 64/2005 Sb. a další).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Osobní údaje, které škola zpracovává nad rámec svých zákonných povinností, získává</w:t>
      </w:r>
      <w:r w:rsidR="000A68AE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od subjektů údajů na základě souhlasu. Udělení souhlasu se zpracováním osobních údajů je striktně dobrovolným aktem a součástí souhlasu je i informace o účelu a době použití osobních dat.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Na školu je možné se k uplatnění vlastních práv v oblasti osobních údajů obracet prostřednictvím datové schránky </w:t>
      </w:r>
      <w:proofErr w:type="spellStart"/>
      <w:r w:rsidRPr="00D74450">
        <w:rPr>
          <w:rFonts w:ascii="Times New Roman" w:eastAsia="Times New Roman" w:hAnsi="Times New Roman" w:cs="Times New Roman"/>
          <w:bCs/>
          <w:color w:val="4C4C4C"/>
          <w:sz w:val="24"/>
          <w:szCs w:val="24"/>
          <w:u w:val="single"/>
          <w:lang w:eastAsia="cs-CZ"/>
        </w:rPr>
        <w:t>sgtmwmv</w:t>
      </w:r>
      <w:proofErr w:type="spellEnd"/>
      <w:r w:rsidRPr="00D74450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,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e-mailem na adrese </w:t>
      </w:r>
      <w:hyperlink r:id="rId5" w:history="1">
        <w:r w:rsidR="000D07DD" w:rsidRPr="00A278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steinbachovaha@ms81.plzen-edu.cz</w:t>
        </w:r>
      </w:hyperlink>
      <w:r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nebo poštou na </w:t>
      </w:r>
      <w:proofErr w:type="gram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adresu </w:t>
      </w:r>
      <w:r w:rsidR="000A68AE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</w:t>
      </w:r>
      <w:r w:rsidRPr="000A68AE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  <w:lang w:eastAsia="cs-CZ"/>
        </w:rPr>
        <w:t>81</w:t>
      </w:r>
      <w:proofErr w:type="gramEnd"/>
      <w:r w:rsidRPr="000A68AE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  <w:lang w:eastAsia="cs-CZ"/>
        </w:rPr>
        <w:t>. mateřská škola Plzeň, Hodonínská 53, příspěvková organizace</w:t>
      </w:r>
      <w:r w:rsidRPr="007A1742">
        <w:rPr>
          <w:rFonts w:ascii="Times New Roman" w:eastAsia="Times New Roman" w:hAnsi="Times New Roman" w:cs="Times New Roman"/>
          <w:i/>
          <w:color w:val="4C4C4C"/>
          <w:sz w:val="24"/>
          <w:szCs w:val="24"/>
          <w:lang w:eastAsia="cs-CZ"/>
        </w:rPr>
        <w:t xml:space="preserve">.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Výše uvedenými způsoby je možné se v relevantních případech na školu obracet za účelem uplatnění práva</w:t>
      </w:r>
      <w:r w:rsidR="000A68AE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na přístup k osobním údajům, jejich opravu nebo výmaz, popřípadě omezení zpracování, vznést námitku proti zpracování, jakož 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i při uplatnění práva na přenositelnost údajů a dalších práv podle obecného nařízení o ochraně osobních údajů. Výše uvedenými způsoby se mohou subjekty údajů na školu obracet v případě údajů zpracovávaných na základě souhlasu rovněž za účelem odvolání souhlasu se zpracováním osobních údajů.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Škola, jako orgán veřejné moci a</w:t>
      </w:r>
      <w:r w:rsidR="00D74450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veřejný subjekt, zřídila pro zajištění ochrany osobních údajů a udržování standardů kvality a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 bezpečnosti při zpracování personálních dat funkci </w:t>
      </w:r>
      <w:proofErr w:type="gram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pověřence </w:t>
      </w:r>
      <w:r w:rsidR="000D07DD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pro</w:t>
      </w:r>
      <w:proofErr w:type="gramEnd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ochranu osobních údajů. Na pověřence je možné se obrátit v případě jakýchkoliv nejasností dotazů či stížností v oblasti ochrany osobních dat.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  <w:lang w:eastAsia="cs-CZ"/>
        </w:rPr>
        <w:t>Pověřenec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: 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Mgr. Pavel </w:t>
      </w:r>
      <w:proofErr w:type="spell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Škarban</w:t>
      </w:r>
      <w:proofErr w:type="spellEnd"/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č. tel.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ab/>
        <w:t>378 229 497</w:t>
      </w:r>
    </w:p>
    <w:p w:rsidR="007A1742" w:rsidRPr="007A1742" w:rsidRDefault="007A1742" w:rsidP="007A174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e-mail: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ab/>
        <w:t>hotline@cca.cz</w:t>
      </w:r>
    </w:p>
    <w:p w:rsidR="000D07DD" w:rsidRDefault="000D07DD" w:rsidP="000A68AE">
      <w:pPr>
        <w:suppressAutoHyphens/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</w:pPr>
    </w:p>
    <w:p w:rsidR="007A1742" w:rsidRPr="007A1742" w:rsidRDefault="000A68AE" w:rsidP="000A68AE">
      <w:pPr>
        <w:suppressAutoHyphens/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v </w:t>
      </w:r>
      <w:r w:rsidR="007A1742"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 Plzni dne 25. 5. 2018 </w:t>
      </w:r>
      <w:r w:rsidR="007A1742"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</w:t>
      </w:r>
      <w:r w:rsidR="007A1742"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                                     B</w:t>
      </w:r>
      <w:r w:rsid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c. Hana Steinbachová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, </w:t>
      </w:r>
      <w:r w:rsidR="007A1742"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ředitel</w:t>
      </w:r>
      <w:r w:rsid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ka</w:t>
      </w:r>
      <w:r w:rsidR="007A1742"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školy </w:t>
      </w:r>
    </w:p>
    <w:p w:rsidR="007A1742" w:rsidRPr="007A1742" w:rsidRDefault="007A1742" w:rsidP="007A1742">
      <w:pPr>
        <w:spacing w:after="255" w:line="384" w:lineRule="atLeast"/>
        <w:rPr>
          <w:rFonts w:ascii="Arial" w:eastAsia="Times New Roman" w:hAnsi="Arial" w:cs="Arial"/>
          <w:color w:val="4C4C4C"/>
          <w:sz w:val="20"/>
          <w:szCs w:val="20"/>
          <w:lang w:eastAsia="cs-CZ"/>
        </w:rPr>
      </w:pPr>
      <w:r w:rsidRPr="007A1742">
        <w:rPr>
          <w:rFonts w:ascii="Arial" w:eastAsia="Times New Roman" w:hAnsi="Arial" w:cs="Arial"/>
          <w:color w:val="4C4C4C"/>
          <w:sz w:val="20"/>
          <w:szCs w:val="20"/>
          <w:lang w:eastAsia="cs-CZ"/>
        </w:rPr>
        <w:t> </w:t>
      </w:r>
    </w:p>
    <w:sectPr w:rsidR="007A1742" w:rsidRPr="007A1742" w:rsidSect="000A68AE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F"/>
    <w:rsid w:val="000A68AE"/>
    <w:rsid w:val="000D07DD"/>
    <w:rsid w:val="00154C1F"/>
    <w:rsid w:val="004C54F1"/>
    <w:rsid w:val="007A1742"/>
    <w:rsid w:val="00834C92"/>
    <w:rsid w:val="00BF66CE"/>
    <w:rsid w:val="00D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742"/>
    <w:rPr>
      <w:color w:val="EE6131"/>
      <w:u w:val="single"/>
    </w:rPr>
  </w:style>
  <w:style w:type="paragraph" w:styleId="Normlnweb">
    <w:name w:val="Normal (Web)"/>
    <w:basedOn w:val="Normln"/>
    <w:uiPriority w:val="99"/>
    <w:semiHidden/>
    <w:unhideWhenUsed/>
    <w:rsid w:val="007A1742"/>
    <w:pPr>
      <w:spacing w:after="255" w:line="384" w:lineRule="atLeast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A1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742"/>
    <w:rPr>
      <w:color w:val="EE6131"/>
      <w:u w:val="single"/>
    </w:rPr>
  </w:style>
  <w:style w:type="paragraph" w:styleId="Normlnweb">
    <w:name w:val="Normal (Web)"/>
    <w:basedOn w:val="Normln"/>
    <w:uiPriority w:val="99"/>
    <w:semiHidden/>
    <w:unhideWhenUsed/>
    <w:rsid w:val="007A1742"/>
    <w:pPr>
      <w:spacing w:after="255" w:line="384" w:lineRule="atLeast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A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8816">
                      <w:marLeft w:val="300"/>
                      <w:marRight w:val="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nbachovaha@ms81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C1D4C8EB.dotm</Template>
  <TotalTime>19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Steinbachová Hana</cp:lastModifiedBy>
  <cp:revision>6</cp:revision>
  <dcterms:created xsi:type="dcterms:W3CDTF">2018-05-23T16:18:00Z</dcterms:created>
  <dcterms:modified xsi:type="dcterms:W3CDTF">2018-05-23T16:48:00Z</dcterms:modified>
</cp:coreProperties>
</file>